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8C" w:rsidRDefault="008E6A8C" w:rsidP="008E6A8C">
      <w:pPr>
        <w:spacing w:after="0"/>
        <w:ind w:firstLine="5812"/>
      </w:pPr>
      <w:r>
        <w:t>Утверждаю</w:t>
      </w:r>
    </w:p>
    <w:p w:rsidR="008E6A8C" w:rsidRDefault="008E6A8C" w:rsidP="008E6A8C">
      <w:pPr>
        <w:spacing w:after="0"/>
        <w:ind w:firstLine="5812"/>
      </w:pPr>
      <w:r>
        <w:t>Директор</w:t>
      </w:r>
    </w:p>
    <w:p w:rsidR="008E6A8C" w:rsidRDefault="008E6A8C" w:rsidP="008E6A8C">
      <w:pPr>
        <w:spacing w:after="0"/>
        <w:ind w:firstLine="5812"/>
      </w:pPr>
      <w:r>
        <w:t xml:space="preserve"> Дискавери Летово (Новая Москва)</w:t>
      </w:r>
    </w:p>
    <w:p w:rsidR="008E6A8C" w:rsidRDefault="008E6A8C" w:rsidP="008E6A8C">
      <w:pPr>
        <w:spacing w:after="0"/>
        <w:ind w:firstLine="5812"/>
      </w:pPr>
      <w:proofErr w:type="spellStart"/>
      <w:r>
        <w:t>Чуманова</w:t>
      </w:r>
      <w:proofErr w:type="spellEnd"/>
      <w:r>
        <w:t xml:space="preserve"> М.В.</w:t>
      </w:r>
    </w:p>
    <w:p w:rsidR="008E6A8C" w:rsidRDefault="008E6A8C" w:rsidP="008E6A8C">
      <w:pPr>
        <w:spacing w:after="0"/>
        <w:ind w:firstLine="5812"/>
      </w:pPr>
      <w:r>
        <w:t>01.09.2025</w:t>
      </w:r>
    </w:p>
    <w:p w:rsidR="008E6A8C" w:rsidRDefault="008E6A8C" w:rsidP="008E6A8C">
      <w:pPr>
        <w:spacing w:after="0"/>
        <w:ind w:firstLine="5812"/>
      </w:pPr>
    </w:p>
    <w:p w:rsidR="008E6A8C" w:rsidRDefault="008E6A8C" w:rsidP="008E6A8C">
      <w:pPr>
        <w:jc w:val="center"/>
        <w:rPr>
          <w:b/>
        </w:rPr>
      </w:pPr>
      <w:r w:rsidRPr="008E6A8C">
        <w:rPr>
          <w:b/>
        </w:rPr>
        <w:t xml:space="preserve">ПОЛОЖЕНИЕ </w:t>
      </w:r>
    </w:p>
    <w:p w:rsidR="008E6A8C" w:rsidRPr="008E6A8C" w:rsidRDefault="008E6A8C" w:rsidP="008E6A8C">
      <w:pPr>
        <w:jc w:val="center"/>
        <w:rPr>
          <w:b/>
        </w:rPr>
      </w:pPr>
      <w:r w:rsidRPr="008E6A8C">
        <w:rPr>
          <w:b/>
        </w:rPr>
        <w:t>об организации и проведении экскурсий, выездных и иных мероприятий с участием обучающихся по дополнительным общеобразовательным программам</w:t>
      </w:r>
    </w:p>
    <w:p w:rsidR="008E6A8C" w:rsidRPr="008E6A8C" w:rsidRDefault="008E6A8C" w:rsidP="008E6A8C">
      <w:pPr>
        <w:jc w:val="center"/>
        <w:rPr>
          <w:b/>
        </w:rPr>
      </w:pPr>
      <w:r w:rsidRPr="008E6A8C">
        <w:rPr>
          <w:b/>
        </w:rPr>
        <w:t>1. Общие положения</w:t>
      </w:r>
    </w:p>
    <w:p w:rsidR="008E6A8C" w:rsidRDefault="008E6A8C" w:rsidP="008E6A8C">
      <w:pPr>
        <w:jc w:val="both"/>
      </w:pPr>
      <w:r>
        <w:t xml:space="preserve"> 1.1. Настоящее Положение определяет порядок организации и проведения экскурсий, выездных и иных мероприятий с участием обучающихся по дополнительным общеобразовательным программам (далее — мероприятия), а также устанавливает требования к обеспечению безопасности жизни и здоровья детей при их проведении. </w:t>
      </w:r>
    </w:p>
    <w:p w:rsidR="008E6A8C" w:rsidRDefault="008E6A8C" w:rsidP="008E6A8C">
      <w:pPr>
        <w:jc w:val="both"/>
      </w:pPr>
      <w:r>
        <w:t>1.2. Положение разработано в соответствии с Федеральным законом от 29.12.2012 № 273</w:t>
      </w:r>
      <w:r>
        <w:noBreakHyphen/>
        <w:t xml:space="preserve">ФЗ «Об образовании в Российской Федерации», Постановлением Правительства Российской Федерации от 23.09.2020 № 1527 «Об утверждении Правил организованной перевозки групп детей автобусами», </w:t>
      </w:r>
      <w:proofErr w:type="spellStart"/>
      <w:r>
        <w:t>СанПиН</w:t>
      </w:r>
      <w:proofErr w:type="spellEnd"/>
      <w:r>
        <w:t xml:space="preserve"> 2.4.3648</w:t>
      </w:r>
      <w:r>
        <w:noBreakHyphen/>
        <w:t xml:space="preserve">20, а также иными нормативными правовыми актами Российской Федерации. </w:t>
      </w:r>
    </w:p>
    <w:p w:rsidR="008E6A8C" w:rsidRDefault="008E6A8C" w:rsidP="008E6A8C">
      <w:pPr>
        <w:jc w:val="both"/>
      </w:pPr>
      <w:r>
        <w:t xml:space="preserve">1.3. Настоящее Положение распространяется на все виды экскурсий, выездных и иных мероприятий, организуемых образовательной организацией для обучающихся, в том числе с использованием транспортных средств. </w:t>
      </w:r>
    </w:p>
    <w:p w:rsidR="008E6A8C" w:rsidRPr="008E6A8C" w:rsidRDefault="008E6A8C" w:rsidP="008E6A8C">
      <w:pPr>
        <w:jc w:val="center"/>
        <w:rPr>
          <w:b/>
        </w:rPr>
      </w:pPr>
      <w:r w:rsidRPr="008E6A8C">
        <w:rPr>
          <w:b/>
        </w:rPr>
        <w:t>2. Организация и планирование мероприятий</w:t>
      </w:r>
    </w:p>
    <w:p w:rsidR="008E6A8C" w:rsidRDefault="008E6A8C" w:rsidP="008E6A8C">
      <w:pPr>
        <w:jc w:val="both"/>
      </w:pPr>
      <w:r>
        <w:t xml:space="preserve">2.1. Решение о проведении мероприятия принимается руководителем образовательной организации по представлению педагога, ответственного за реализацию программы или воспитательную работу. </w:t>
      </w:r>
    </w:p>
    <w:p w:rsidR="008E6A8C" w:rsidRDefault="008E6A8C" w:rsidP="008E6A8C">
      <w:pPr>
        <w:jc w:val="both"/>
      </w:pPr>
      <w:r>
        <w:t xml:space="preserve">2.2. Для организации мероприятия оформляется служебная записка (заявка), включающая: цель, дату, маршрут, количество участников, состав сопровождающих лиц, сведения о транспортном средстве (при необходимости), а также меры по обеспечению безопасности. </w:t>
      </w:r>
    </w:p>
    <w:p w:rsidR="008E6A8C" w:rsidRDefault="008E6A8C" w:rsidP="008E6A8C">
      <w:pPr>
        <w:jc w:val="both"/>
      </w:pPr>
      <w:r>
        <w:t xml:space="preserve">2.3. На основании заявки руководитель издаёт приказ об организации мероприятия, в котором утверждаются: маршрут, состав группы, ответственные лица, график движения, меры безопасности и перечень необходимых документов. </w:t>
      </w:r>
    </w:p>
    <w:p w:rsidR="008E6A8C" w:rsidRDefault="008E6A8C" w:rsidP="008E6A8C">
      <w:pPr>
        <w:jc w:val="both"/>
      </w:pPr>
      <w:r>
        <w:t xml:space="preserve">2.4. К участию в мероприятии допускаются </w:t>
      </w:r>
      <w:proofErr w:type="gramStart"/>
      <w:r>
        <w:t>обучающиеся</w:t>
      </w:r>
      <w:proofErr w:type="gramEnd"/>
      <w:r>
        <w:t xml:space="preserve">, имеющие письменное согласие родителей (законных представителей). Форма согласия утверждается локальным актом образовательной организации. </w:t>
      </w:r>
    </w:p>
    <w:p w:rsidR="008E6A8C" w:rsidRPr="008E6A8C" w:rsidRDefault="008E6A8C" w:rsidP="008E6A8C">
      <w:pPr>
        <w:jc w:val="center"/>
        <w:rPr>
          <w:b/>
        </w:rPr>
      </w:pPr>
      <w:r w:rsidRPr="008E6A8C">
        <w:rPr>
          <w:b/>
        </w:rPr>
        <w:t>3. Требования к обеспечению безопасности</w:t>
      </w:r>
    </w:p>
    <w:p w:rsidR="008E6A8C" w:rsidRDefault="008E6A8C" w:rsidP="008E6A8C">
      <w:pPr>
        <w:jc w:val="both"/>
      </w:pPr>
      <w:r>
        <w:t xml:space="preserve">3.1. Ответственные лица обязаны провести инструктаж по технике безопасности и правилам поведения с </w:t>
      </w:r>
      <w:proofErr w:type="gramStart"/>
      <w:r>
        <w:t>обучающимися</w:t>
      </w:r>
      <w:proofErr w:type="gramEnd"/>
      <w:r>
        <w:t xml:space="preserve"> непосредственно перед выездом или началом мероприятия с соответствующей записью в журнале инструктажей. </w:t>
      </w:r>
    </w:p>
    <w:p w:rsidR="008E6A8C" w:rsidRDefault="008E6A8C" w:rsidP="008E6A8C">
      <w:pPr>
        <w:jc w:val="both"/>
      </w:pPr>
      <w:r>
        <w:lastRenderedPageBreak/>
        <w:t xml:space="preserve">3.2. Сопровождение обучающихся осуществляется педагогическими работниками в соотношении не менее одного взрослого на 4 детей. </w:t>
      </w:r>
    </w:p>
    <w:p w:rsidR="008E6A8C" w:rsidRDefault="008E6A8C" w:rsidP="008E6A8C">
      <w:pPr>
        <w:jc w:val="both"/>
      </w:pPr>
      <w:r>
        <w:t xml:space="preserve">3.3. Группа должна иметь при себе аптечку, мобильную связь, список участников, контактные телефоны родителей, а также схему маршрута и план действий в чрезвычайных ситуациях. </w:t>
      </w:r>
    </w:p>
    <w:p w:rsidR="008E6A8C" w:rsidRDefault="008E6A8C" w:rsidP="008E6A8C">
      <w:pPr>
        <w:jc w:val="both"/>
      </w:pPr>
      <w:r>
        <w:t xml:space="preserve">3.4. На время проведения мероприятия ответственность за жизнь и здоровье </w:t>
      </w:r>
      <w:proofErr w:type="gramStart"/>
      <w:r>
        <w:t>обучающихся</w:t>
      </w:r>
      <w:proofErr w:type="gramEnd"/>
      <w:r>
        <w:t xml:space="preserve"> несёт назначенный приказом руководителя ответственный педагог (руководитель группы). </w:t>
      </w:r>
    </w:p>
    <w:p w:rsidR="008E6A8C" w:rsidRPr="008E6A8C" w:rsidRDefault="008E6A8C" w:rsidP="008E6A8C">
      <w:pPr>
        <w:jc w:val="center"/>
        <w:rPr>
          <w:b/>
        </w:rPr>
      </w:pPr>
      <w:r w:rsidRPr="008E6A8C">
        <w:rPr>
          <w:b/>
        </w:rPr>
        <w:t>4. Организованная перевозка детей</w:t>
      </w:r>
    </w:p>
    <w:p w:rsidR="008E6A8C" w:rsidRDefault="008E6A8C">
      <w:r>
        <w:t xml:space="preserve">4.1. Перевозка детей осуществляется в соответствии с Правилами организованной перевозки групп детей автобусами, утверждёнными Постановлением Правительства РФ № 1527 от 23.09.2020. </w:t>
      </w:r>
    </w:p>
    <w:p w:rsidR="008E6A8C" w:rsidRDefault="008E6A8C">
      <w:r>
        <w:t xml:space="preserve">4.2. К перевозке допускаются только автобусы, соответствующие требованиям законодательства, оборудованные </w:t>
      </w:r>
      <w:proofErr w:type="spellStart"/>
      <w:r>
        <w:t>тахографом</w:t>
      </w:r>
      <w:proofErr w:type="spellEnd"/>
      <w:r>
        <w:t xml:space="preserve">, аптечкой, огнетушителем, ремнями безопасности и спутниковой навигацией ГЛОНАСС. </w:t>
      </w:r>
    </w:p>
    <w:p w:rsidR="008E6A8C" w:rsidRDefault="008E6A8C">
      <w:r>
        <w:t xml:space="preserve">4.3. Водитель автобуса должен иметь стаж работы по категории «D» не менее одного года и не подвергаться административным наказаниям за нарушение ПДД в течение последнего года. </w:t>
      </w:r>
    </w:p>
    <w:p w:rsidR="008E6A8C" w:rsidRDefault="008E6A8C">
      <w:r>
        <w:t xml:space="preserve">4.4. Перевозка осуществляется только в светлое время суток, при наличии сопровождающих взрослых, в том числе педагога и, при необходимости, медицинского работника. </w:t>
      </w:r>
    </w:p>
    <w:p w:rsidR="008E6A8C" w:rsidRDefault="008E6A8C">
      <w:r>
        <w:t xml:space="preserve">4.5. При организации поездки за пределы населённого пункта уведомление о перевозке направляется в подразделение ГИБДД не </w:t>
      </w:r>
      <w:proofErr w:type="gramStart"/>
      <w:r>
        <w:t>позднее</w:t>
      </w:r>
      <w:proofErr w:type="gramEnd"/>
      <w:r>
        <w:t xml:space="preserve"> чем за 48 часов до выезда. </w:t>
      </w:r>
    </w:p>
    <w:p w:rsidR="008E6A8C" w:rsidRDefault="008E6A8C">
      <w:r>
        <w:t xml:space="preserve">4.6. Посадка и высадка детей осуществляется в безопасных местах, согласованных с администрацией и ГИБДД. </w:t>
      </w:r>
    </w:p>
    <w:p w:rsidR="008E6A8C" w:rsidRPr="008E6A8C" w:rsidRDefault="008E6A8C" w:rsidP="008E6A8C">
      <w:pPr>
        <w:jc w:val="center"/>
        <w:rPr>
          <w:b/>
        </w:rPr>
      </w:pPr>
      <w:r w:rsidRPr="008E6A8C">
        <w:rPr>
          <w:b/>
        </w:rPr>
        <w:t>5. Документация, сопровождающая мероприятие</w:t>
      </w:r>
    </w:p>
    <w:p w:rsidR="008E6A8C" w:rsidRDefault="008E6A8C">
      <w:r>
        <w:t xml:space="preserve">5.1. На мероприятии должны находиться: – приказ руководителя об организации и проведении мероприятия; – список участников с указанием контактных телефонов родителей; – копии письменных согласий родителей; – маршрутный лист; – журнал инструктажа; – аптечка и мобильная связь. </w:t>
      </w:r>
    </w:p>
    <w:p w:rsidR="008E6A8C" w:rsidRPr="008E6A8C" w:rsidRDefault="008E6A8C" w:rsidP="008E6A8C">
      <w:pPr>
        <w:jc w:val="center"/>
        <w:rPr>
          <w:b/>
        </w:rPr>
      </w:pPr>
      <w:r w:rsidRPr="008E6A8C">
        <w:rPr>
          <w:b/>
        </w:rPr>
        <w:t>6. Ответственность</w:t>
      </w:r>
    </w:p>
    <w:p w:rsidR="008E6A8C" w:rsidRDefault="008E6A8C">
      <w:r>
        <w:t xml:space="preserve">6.1. Ответственность за организацию и проведение мероприятий несут руководитель образовательной организации и назначенные приказом ответственные лица. </w:t>
      </w:r>
    </w:p>
    <w:p w:rsidR="008E6A8C" w:rsidRDefault="008E6A8C">
      <w:r>
        <w:t xml:space="preserve">6.2. Педагогические работники обязаны соблюдать требования настоящего Положения, а также нормы охраны труда, пожарной безопасности и правила дорожного движения при сопровождении </w:t>
      </w:r>
      <w:proofErr w:type="gramStart"/>
      <w:r>
        <w:t>обучающихся</w:t>
      </w:r>
      <w:proofErr w:type="gramEnd"/>
      <w:r>
        <w:t xml:space="preserve">. </w:t>
      </w:r>
    </w:p>
    <w:p w:rsidR="008E6A8C" w:rsidRDefault="008E6A8C">
      <w:r>
        <w:t xml:space="preserve">6.3. Несоблюдение требований настоящего Положения влечёт дисциплинарную ответственность в соответствии с законодательством Российской Федерации. </w:t>
      </w:r>
    </w:p>
    <w:p w:rsidR="008E6A8C" w:rsidRDefault="008E6A8C"/>
    <w:p w:rsidR="008E6A8C" w:rsidRDefault="008E6A8C"/>
    <w:p w:rsidR="008E6A8C" w:rsidRPr="008E6A8C" w:rsidRDefault="008E6A8C" w:rsidP="008E6A8C">
      <w:pPr>
        <w:jc w:val="center"/>
        <w:rPr>
          <w:b/>
        </w:rPr>
      </w:pPr>
      <w:r w:rsidRPr="008E6A8C">
        <w:rPr>
          <w:b/>
        </w:rPr>
        <w:lastRenderedPageBreak/>
        <w:t>7. Заключительные положения</w:t>
      </w:r>
    </w:p>
    <w:p w:rsidR="008E6A8C" w:rsidRDefault="008E6A8C" w:rsidP="008E6A8C">
      <w:pPr>
        <w:jc w:val="both"/>
      </w:pPr>
      <w:r>
        <w:t xml:space="preserve">7.1. Настоящее Положение утверждается приказом руководителя образовательной организации и вводится в действие </w:t>
      </w:r>
      <w:proofErr w:type="gramStart"/>
      <w:r>
        <w:t>с даты утверждения</w:t>
      </w:r>
      <w:proofErr w:type="gramEnd"/>
      <w:r>
        <w:t>.</w:t>
      </w:r>
    </w:p>
    <w:p w:rsidR="0087677D" w:rsidRDefault="008E6A8C" w:rsidP="008E6A8C">
      <w:pPr>
        <w:jc w:val="both"/>
      </w:pPr>
      <w:r>
        <w:t xml:space="preserve"> 7.2. Изменения и дополнения в настоящее Положение вносятся приказом руководителя образовательной организации в соответствии с изменениями законодательства Российской Федерации</w:t>
      </w:r>
    </w:p>
    <w:sectPr w:rsidR="0087677D" w:rsidSect="0087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8E6A8C"/>
    <w:rsid w:val="0087677D"/>
    <w:rsid w:val="008E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735</Words>
  <Characters>4193</Characters>
  <Application>Microsoft Office Word</Application>
  <DocSecurity>0</DocSecurity>
  <Lines>34</Lines>
  <Paragraphs>9</Paragraphs>
  <ScaleCrop>false</ScaleCrop>
  <Company>HP Inc.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2025-11-21T08:58:00Z</dcterms:created>
  <dcterms:modified xsi:type="dcterms:W3CDTF">2025-11-21T09:05:00Z</dcterms:modified>
</cp:coreProperties>
</file>