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AC37" w14:textId="77777777" w:rsidR="00DE12F8" w:rsidRPr="005776E2" w:rsidRDefault="00DE12F8" w:rsidP="00DE12F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64527D7D" w14:textId="77777777" w:rsidR="00DE12F8" w:rsidRPr="005776E2" w:rsidRDefault="00DE12F8" w:rsidP="00DE12F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673BA30F" w14:textId="77777777" w:rsidR="006B1068" w:rsidRPr="00C76F8D" w:rsidRDefault="006B1068">
      <w:pPr>
        <w:jc w:val="center"/>
        <w:rPr>
          <w:rFonts w:asciiTheme="minorHAnsi" w:eastAsia="Montserrat" w:hAnsiTheme="minorHAnsi" w:cstheme="minorHAnsi"/>
          <w:sz w:val="28"/>
          <w:szCs w:val="28"/>
        </w:rPr>
      </w:pPr>
    </w:p>
    <w:p w14:paraId="387FEB72" w14:textId="77777777" w:rsidR="0071262C" w:rsidRDefault="0071262C" w:rsidP="00122410">
      <w:pPr>
        <w:rPr>
          <w:rFonts w:asciiTheme="minorHAnsi" w:eastAsia="Montserrat" w:hAnsiTheme="minorHAnsi" w:cstheme="minorHAnsi"/>
          <w:b/>
          <w:bCs/>
          <w:sz w:val="28"/>
          <w:szCs w:val="28"/>
        </w:rPr>
      </w:pPr>
    </w:p>
    <w:p w14:paraId="5409B227" w14:textId="10FF983C" w:rsidR="00C76F8D" w:rsidRPr="00122410" w:rsidRDefault="00415394" w:rsidP="00122410">
      <w:pPr>
        <w:rPr>
          <w:rFonts w:asciiTheme="minorHAnsi" w:eastAsia="Montserrat" w:hAnsiTheme="minorHAnsi" w:cstheme="minorHAnsi"/>
          <w:b/>
          <w:bCs/>
          <w:sz w:val="28"/>
          <w:szCs w:val="28"/>
        </w:rPr>
      </w:pPr>
      <w:r w:rsidRPr="00122410">
        <w:rPr>
          <w:rFonts w:asciiTheme="minorHAnsi" w:eastAsia="Montserrat" w:hAnsiTheme="minorHAnsi" w:cstheme="minorHAnsi"/>
          <w:b/>
          <w:bCs/>
          <w:sz w:val="28"/>
          <w:szCs w:val="28"/>
        </w:rPr>
        <w:t>ПРИКАЗ</w:t>
      </w:r>
    </w:p>
    <w:p w14:paraId="6533B656" w14:textId="77777777" w:rsidR="006B1068" w:rsidRPr="00C76F8D" w:rsidRDefault="006B1068">
      <w:pPr>
        <w:jc w:val="center"/>
        <w:rPr>
          <w:rFonts w:asciiTheme="minorHAnsi" w:eastAsia="Montserrat" w:hAnsiTheme="minorHAnsi" w:cstheme="minorHAnsi"/>
          <w:sz w:val="28"/>
          <w:szCs w:val="28"/>
        </w:rPr>
      </w:pPr>
    </w:p>
    <w:tbl>
      <w:tblPr>
        <w:tblStyle w:val="ac"/>
        <w:tblW w:w="92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2"/>
      </w:tblGrid>
      <w:tr w:rsidR="006B1068" w:rsidRPr="00C76F8D" w14:paraId="4F3A31D2" w14:textId="77777777">
        <w:tc>
          <w:tcPr>
            <w:tcW w:w="4621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018"/>
            </w:tblGrid>
            <w:tr w:rsidR="00122410" w:rsidRPr="007830C1" w14:paraId="08D16647" w14:textId="77777777" w:rsidTr="0010184C">
              <w:tc>
                <w:tcPr>
                  <w:tcW w:w="138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0814E7B" w14:textId="77777777" w:rsidR="00122410" w:rsidRPr="007830C1" w:rsidRDefault="00122410" w:rsidP="00122410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7830C1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7830C1">
                    <w:rPr>
                      <w:sz w:val="28"/>
                      <w:szCs w:val="28"/>
                    </w:rPr>
                    <w:t>.11.2025</w:t>
                  </w:r>
                </w:p>
              </w:tc>
              <w:tc>
                <w:tcPr>
                  <w:tcW w:w="1018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BACA20B" w14:textId="77777777" w:rsidR="00122410" w:rsidRPr="007830C1" w:rsidRDefault="00122410" w:rsidP="00122410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7830C1">
                    <w:rPr>
                      <w:sz w:val="28"/>
                      <w:szCs w:val="28"/>
                    </w:rPr>
                    <w:t>№ ____</w:t>
                  </w:r>
                </w:p>
              </w:tc>
            </w:tr>
          </w:tbl>
          <w:p w14:paraId="644D62F2" w14:textId="77777777" w:rsidR="00122410" w:rsidRPr="007830C1" w:rsidRDefault="00122410" w:rsidP="00122410">
            <w:pPr>
              <w:rPr>
                <w:color w:val="222222"/>
                <w:sz w:val="28"/>
                <w:szCs w:val="28"/>
              </w:rPr>
            </w:pPr>
            <w:r w:rsidRPr="007830C1">
              <w:rPr>
                <w:color w:val="222222"/>
                <w:sz w:val="28"/>
                <w:szCs w:val="28"/>
              </w:rPr>
              <w:t>г. Москва</w:t>
            </w:r>
          </w:p>
          <w:p w14:paraId="1ED80695" w14:textId="77777777" w:rsidR="00122410" w:rsidRDefault="00122410">
            <w:pP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</w:p>
          <w:p w14:paraId="106F67AA" w14:textId="24E547C9" w:rsidR="00122410" w:rsidRPr="00122410" w:rsidRDefault="00122410" w:rsidP="00122410">
            <w:pPr>
              <w:rPr>
                <w:rFonts w:asciiTheme="minorHAnsi" w:eastAsia="Montserrat" w:hAnsiTheme="minorHAnsi" w:cstheme="minorHAnsi"/>
                <w:b/>
                <w:bCs/>
                <w:sz w:val="28"/>
                <w:szCs w:val="28"/>
              </w:rPr>
            </w:pPr>
            <w:r w:rsidRPr="00122410">
              <w:rPr>
                <w:rFonts w:asciiTheme="minorHAnsi" w:eastAsia="Montserrat" w:hAnsiTheme="minorHAnsi" w:cstheme="minorHAnsi"/>
                <w:b/>
                <w:bCs/>
                <w:sz w:val="28"/>
                <w:szCs w:val="28"/>
                <w:lang w:val="ru-RU"/>
              </w:rPr>
              <w:t>О</w:t>
            </w:r>
            <w:r w:rsidRPr="00122410">
              <w:rPr>
                <w:rFonts w:asciiTheme="minorHAnsi" w:eastAsia="Montserrat" w:hAnsiTheme="minorHAnsi" w:cstheme="minorHAnsi"/>
                <w:b/>
                <w:bCs/>
                <w:sz w:val="28"/>
                <w:szCs w:val="28"/>
              </w:rPr>
              <w:t xml:space="preserve"> режиме занятий обучающихся по программам дополнительного образования детей</w:t>
            </w:r>
          </w:p>
          <w:p w14:paraId="0BE70126" w14:textId="07D9BDC0" w:rsidR="006B1068" w:rsidRPr="00C76F8D" w:rsidRDefault="006B1068">
            <w:pPr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4622" w:type="dxa"/>
          </w:tcPr>
          <w:p w14:paraId="3823C49B" w14:textId="440DB69C" w:rsidR="006B1068" w:rsidRPr="00C76F8D" w:rsidRDefault="006B1068">
            <w:pPr>
              <w:jc w:val="right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</w:p>
        </w:tc>
      </w:tr>
    </w:tbl>
    <w:p w14:paraId="463DFD4B" w14:textId="77777777" w:rsidR="006B1068" w:rsidRPr="00C76F8D" w:rsidRDefault="006B106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32AF7EB" w14:textId="14DC759C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В целях организации образовательной деятельности по программам дополнительного образования детей</w:t>
      </w:r>
      <w:r w:rsidR="00C76F8D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дошкольного возраста</w:t>
      </w:r>
      <w:r w:rsidRPr="00C76F8D">
        <w:rPr>
          <w:rFonts w:asciiTheme="minorHAnsi" w:eastAsia="Montserrat" w:hAnsiTheme="minorHAnsi" w:cstheme="minorHAnsi"/>
          <w:sz w:val="28"/>
          <w:szCs w:val="28"/>
        </w:rPr>
        <w:t>, соблюдения санитарно-эпидемиологических требований, установленных СанПиН 2.4.3648‑20 «Санитарно‑эпидемиологические требования к организациям воспитания и обучения, отдыха и оздоровления детей и молодежи», а также в соответствии с Федеральным законом от 29.12.2012 № 273‑ФЗ «Об образовании в Российской Федерации»,</w:t>
      </w:r>
    </w:p>
    <w:p w14:paraId="3275CBC3" w14:textId="77777777" w:rsidR="006B1068" w:rsidRPr="00C76F8D" w:rsidRDefault="006B106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C16C610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ПРИКАЗЫВАЮ:</w:t>
      </w:r>
    </w:p>
    <w:p w14:paraId="1EBC8784" w14:textId="2173FAAA" w:rsidR="006B1068" w:rsidRDefault="00415394" w:rsidP="00415394">
      <w:pPr>
        <w:numPr>
          <w:ilvl w:val="0"/>
          <w:numId w:val="1"/>
        </w:numPr>
        <w:tabs>
          <w:tab w:val="left" w:pos="1134"/>
        </w:tabs>
        <w:spacing w:line="276" w:lineRule="auto"/>
        <w:ind w:left="426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Установить режим занятий обучающихся</w:t>
      </w:r>
      <w:r w:rsidR="00E739B8">
        <w:rPr>
          <w:rFonts w:asciiTheme="minorHAnsi" w:eastAsia="Montserrat" w:hAnsiTheme="minorHAnsi" w:cstheme="minorHAnsi"/>
          <w:sz w:val="28"/>
          <w:szCs w:val="28"/>
          <w:lang w:val="ru-RU"/>
        </w:rPr>
        <w:t>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1984"/>
        <w:gridCol w:w="2688"/>
      </w:tblGrid>
      <w:tr w:rsidR="00DD7EB1" w:rsidRPr="00E739B8" w14:paraId="00A26193" w14:textId="77777777" w:rsidTr="006001EE">
        <w:tc>
          <w:tcPr>
            <w:tcW w:w="5387" w:type="dxa"/>
          </w:tcPr>
          <w:p w14:paraId="55CD34DC" w14:textId="287553B7" w:rsidR="00DD7EB1" w:rsidRPr="00E739B8" w:rsidRDefault="00E739B8" w:rsidP="006001EE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bookmarkStart w:id="0" w:name="_Hlk217484975"/>
            <w:r w:rsidRPr="00E739B8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984" w:type="dxa"/>
          </w:tcPr>
          <w:p w14:paraId="3C71ADD2" w14:textId="3B8711D7" w:rsidR="00DD7EB1" w:rsidRPr="00E739B8" w:rsidRDefault="00E739B8" w:rsidP="006001EE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E739B8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2688" w:type="dxa"/>
          </w:tcPr>
          <w:p w14:paraId="70261938" w14:textId="52C275B9" w:rsidR="00DD7EB1" w:rsidRPr="00E739B8" w:rsidRDefault="00E739B8" w:rsidP="006001EE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E739B8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Время</w:t>
            </w:r>
          </w:p>
        </w:tc>
      </w:tr>
      <w:tr w:rsidR="00E739B8" w:rsidRPr="00E739B8" w14:paraId="575AA434" w14:textId="77777777" w:rsidTr="006001EE">
        <w:tc>
          <w:tcPr>
            <w:tcW w:w="5387" w:type="dxa"/>
            <w:vMerge w:val="restart"/>
          </w:tcPr>
          <w:p w14:paraId="7085EAFD" w14:textId="55B86939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1984" w:type="dxa"/>
          </w:tcPr>
          <w:p w14:paraId="5C94DAA7" w14:textId="172926AE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1,5 до 3 лет </w:t>
            </w:r>
          </w:p>
        </w:tc>
        <w:tc>
          <w:tcPr>
            <w:tcW w:w="2688" w:type="dxa"/>
          </w:tcPr>
          <w:p w14:paraId="55952FE1" w14:textId="5EC71979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10 мин </w:t>
            </w:r>
          </w:p>
        </w:tc>
      </w:tr>
      <w:tr w:rsidR="00E739B8" w:rsidRPr="00E739B8" w14:paraId="04E802AF" w14:textId="77777777" w:rsidTr="006001EE">
        <w:tc>
          <w:tcPr>
            <w:tcW w:w="5387" w:type="dxa"/>
            <w:vMerge/>
          </w:tcPr>
          <w:p w14:paraId="4B5A3415" w14:textId="77777777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8CF79F" w14:textId="083BF44F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3 до 4 лет </w:t>
            </w:r>
          </w:p>
        </w:tc>
        <w:tc>
          <w:tcPr>
            <w:tcW w:w="2688" w:type="dxa"/>
          </w:tcPr>
          <w:p w14:paraId="6104817A" w14:textId="7F183571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15 мин </w:t>
            </w:r>
          </w:p>
        </w:tc>
      </w:tr>
      <w:tr w:rsidR="00E739B8" w:rsidRPr="00E739B8" w14:paraId="028CA884" w14:textId="77777777" w:rsidTr="006001EE">
        <w:tc>
          <w:tcPr>
            <w:tcW w:w="5387" w:type="dxa"/>
            <w:vMerge/>
          </w:tcPr>
          <w:p w14:paraId="53BBB37D" w14:textId="77777777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E199ED" w14:textId="4B43EF30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4 до 5 лет </w:t>
            </w:r>
          </w:p>
        </w:tc>
        <w:tc>
          <w:tcPr>
            <w:tcW w:w="2688" w:type="dxa"/>
          </w:tcPr>
          <w:p w14:paraId="03DAF8EF" w14:textId="3D1E7983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20 мин</w:t>
            </w:r>
          </w:p>
        </w:tc>
      </w:tr>
      <w:tr w:rsidR="00E739B8" w:rsidRPr="00E739B8" w14:paraId="6BFE7E27" w14:textId="77777777" w:rsidTr="006001EE">
        <w:tc>
          <w:tcPr>
            <w:tcW w:w="5387" w:type="dxa"/>
            <w:vMerge/>
          </w:tcPr>
          <w:p w14:paraId="69299290" w14:textId="77777777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AE88A82" w14:textId="2B648B62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5 до 6 лет </w:t>
            </w:r>
          </w:p>
        </w:tc>
        <w:tc>
          <w:tcPr>
            <w:tcW w:w="2688" w:type="dxa"/>
          </w:tcPr>
          <w:p w14:paraId="46169928" w14:textId="0021E6B1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25 мин</w:t>
            </w:r>
          </w:p>
        </w:tc>
      </w:tr>
      <w:tr w:rsidR="00E739B8" w:rsidRPr="00E739B8" w14:paraId="15B618B2" w14:textId="77777777" w:rsidTr="006001EE">
        <w:tc>
          <w:tcPr>
            <w:tcW w:w="5387" w:type="dxa"/>
            <w:vMerge/>
          </w:tcPr>
          <w:p w14:paraId="1D3A8A38" w14:textId="77777777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D5371F" w14:textId="48E29A43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от 6 до 7 лет</w:t>
            </w:r>
          </w:p>
        </w:tc>
        <w:tc>
          <w:tcPr>
            <w:tcW w:w="2688" w:type="dxa"/>
          </w:tcPr>
          <w:p w14:paraId="33B0839E" w14:textId="38A35524" w:rsidR="00E739B8" w:rsidRPr="00E739B8" w:rsidRDefault="00E739B8" w:rsidP="00DD7EB1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30 мин</w:t>
            </w:r>
          </w:p>
        </w:tc>
      </w:tr>
      <w:tr w:rsidR="00E739B8" w:rsidRPr="00E739B8" w14:paraId="53CF4831" w14:textId="77777777" w:rsidTr="006001EE">
        <w:tc>
          <w:tcPr>
            <w:tcW w:w="5387" w:type="dxa"/>
            <w:vMerge w:val="restart"/>
          </w:tcPr>
          <w:p w14:paraId="05DE2568" w14:textId="6C36D9AB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1984" w:type="dxa"/>
          </w:tcPr>
          <w:p w14:paraId="364DB7DC" w14:textId="22FE211F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1,5 до 3 лет </w:t>
            </w:r>
          </w:p>
        </w:tc>
        <w:tc>
          <w:tcPr>
            <w:tcW w:w="2688" w:type="dxa"/>
          </w:tcPr>
          <w:p w14:paraId="5E934BC9" w14:textId="20BD8E05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2</w:t>
            </w: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0 мин </w:t>
            </w:r>
          </w:p>
        </w:tc>
      </w:tr>
      <w:tr w:rsidR="00E739B8" w:rsidRPr="00E739B8" w14:paraId="1A71D3C1" w14:textId="77777777" w:rsidTr="006001EE">
        <w:tc>
          <w:tcPr>
            <w:tcW w:w="5387" w:type="dxa"/>
            <w:vMerge/>
          </w:tcPr>
          <w:p w14:paraId="52116866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DF00C7" w14:textId="0A496ACC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3 до 4 лет </w:t>
            </w:r>
          </w:p>
        </w:tc>
        <w:tc>
          <w:tcPr>
            <w:tcW w:w="2688" w:type="dxa"/>
          </w:tcPr>
          <w:p w14:paraId="062D7F1B" w14:textId="3D92C0FE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30</w:t>
            </w: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 мин </w:t>
            </w:r>
          </w:p>
        </w:tc>
      </w:tr>
      <w:tr w:rsidR="00E739B8" w:rsidRPr="00E739B8" w14:paraId="2208A669" w14:textId="77777777" w:rsidTr="006001EE">
        <w:tc>
          <w:tcPr>
            <w:tcW w:w="5387" w:type="dxa"/>
            <w:vMerge/>
          </w:tcPr>
          <w:p w14:paraId="1BD540C8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22EC90" w14:textId="4202A28B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4 до 5 лет </w:t>
            </w:r>
          </w:p>
        </w:tc>
        <w:tc>
          <w:tcPr>
            <w:tcW w:w="2688" w:type="dxa"/>
          </w:tcPr>
          <w:p w14:paraId="59DA2D4C" w14:textId="7A975C28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4</w:t>
            </w: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0 мин</w:t>
            </w:r>
          </w:p>
        </w:tc>
      </w:tr>
      <w:tr w:rsidR="00E739B8" w:rsidRPr="00E739B8" w14:paraId="3192992F" w14:textId="77777777" w:rsidTr="006001EE">
        <w:tc>
          <w:tcPr>
            <w:tcW w:w="5387" w:type="dxa"/>
            <w:vMerge/>
          </w:tcPr>
          <w:p w14:paraId="40E4CFE7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EA6636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от 5 до 6 лет </w:t>
            </w:r>
          </w:p>
          <w:p w14:paraId="2508AEE1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929BF09" w14:textId="039DE31C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50 мин или 75 мин при организации 1 занятия после</w:t>
            </w:r>
            <w:r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сна</w:t>
            </w:r>
          </w:p>
        </w:tc>
      </w:tr>
      <w:tr w:rsidR="00E739B8" w:rsidRPr="00E739B8" w14:paraId="14A89DB0" w14:textId="77777777" w:rsidTr="006001EE">
        <w:tc>
          <w:tcPr>
            <w:tcW w:w="5387" w:type="dxa"/>
            <w:vMerge/>
          </w:tcPr>
          <w:p w14:paraId="600B5C8A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EA0A60" w14:textId="292310D6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от 6 до 7 лет</w:t>
            </w:r>
          </w:p>
        </w:tc>
        <w:tc>
          <w:tcPr>
            <w:tcW w:w="2688" w:type="dxa"/>
          </w:tcPr>
          <w:p w14:paraId="639CE275" w14:textId="05A30285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9</w:t>
            </w: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0 мин </w:t>
            </w:r>
          </w:p>
        </w:tc>
      </w:tr>
      <w:tr w:rsidR="00E739B8" w:rsidRPr="00E739B8" w14:paraId="447F99BF" w14:textId="77777777" w:rsidTr="006001EE">
        <w:tc>
          <w:tcPr>
            <w:tcW w:w="5387" w:type="dxa"/>
          </w:tcPr>
          <w:p w14:paraId="23B63418" w14:textId="37FD81F2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Продолжительность перерывов между занятиями, не менее перерывов между</w:t>
            </w:r>
          </w:p>
        </w:tc>
        <w:tc>
          <w:tcPr>
            <w:tcW w:w="1984" w:type="dxa"/>
          </w:tcPr>
          <w:p w14:paraId="1FF93751" w14:textId="6C89BC12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>все возраста</w:t>
            </w:r>
          </w:p>
        </w:tc>
        <w:tc>
          <w:tcPr>
            <w:tcW w:w="2688" w:type="dxa"/>
          </w:tcPr>
          <w:p w14:paraId="1D6E41BC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739B8">
              <w:rPr>
                <w:rFonts w:asciiTheme="minorHAnsi" w:hAnsiTheme="minorHAnsi" w:cstheme="minorHAnsi"/>
                <w:sz w:val="28"/>
                <w:szCs w:val="28"/>
              </w:rPr>
              <w:t xml:space="preserve">10 мин </w:t>
            </w:r>
          </w:p>
          <w:p w14:paraId="36CBD38D" w14:textId="77777777" w:rsidR="00E739B8" w:rsidRPr="00E739B8" w:rsidRDefault="00E739B8" w:rsidP="00E739B8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</w:tr>
      <w:bookmarkEnd w:id="0"/>
    </w:tbl>
    <w:p w14:paraId="3CD46A0F" w14:textId="77777777" w:rsidR="00DD7EB1" w:rsidRPr="00C76F8D" w:rsidRDefault="00DD7EB1" w:rsidP="00DD7EB1">
      <w:pPr>
        <w:tabs>
          <w:tab w:val="left" w:pos="1134"/>
        </w:tabs>
        <w:spacing w:line="276" w:lineRule="auto"/>
        <w:ind w:left="426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D6CA281" w14:textId="554AEBB6" w:rsidR="006B1068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1.</w:t>
      </w:r>
      <w:r w:rsidR="00E739B8">
        <w:rPr>
          <w:rFonts w:asciiTheme="minorHAnsi" w:eastAsia="Montserrat" w:hAnsiTheme="minorHAnsi" w:cstheme="minorHAnsi"/>
          <w:sz w:val="28"/>
          <w:szCs w:val="28"/>
          <w:lang w:val="ru-RU"/>
        </w:rPr>
        <w:t>1</w:t>
      </w:r>
      <w:r w:rsidRPr="00C76F8D">
        <w:rPr>
          <w:rFonts w:asciiTheme="minorHAnsi" w:eastAsia="Montserrat" w:hAnsiTheme="minorHAnsi" w:cstheme="minorHAnsi"/>
          <w:sz w:val="28"/>
          <w:szCs w:val="28"/>
        </w:rPr>
        <w:t>. Занятия могут проводиться в первую или вторую половину дня, но не позднее 19:00.</w:t>
      </w:r>
    </w:p>
    <w:p w14:paraId="6DF069B9" w14:textId="0D876273" w:rsidR="00861D3D" w:rsidRPr="00861D3D" w:rsidRDefault="00861D3D">
      <w:pPr>
        <w:tabs>
          <w:tab w:val="left" w:pos="1134"/>
        </w:tabs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861D3D">
        <w:rPr>
          <w:rFonts w:eastAsia="Montserrat"/>
          <w:sz w:val="28"/>
          <w:szCs w:val="28"/>
          <w:lang w:val="ru-RU"/>
        </w:rPr>
        <w:lastRenderedPageBreak/>
        <w:t>1.</w:t>
      </w:r>
      <w:r w:rsidR="00E739B8">
        <w:rPr>
          <w:rFonts w:eastAsia="Montserrat"/>
          <w:sz w:val="28"/>
          <w:szCs w:val="28"/>
          <w:lang w:val="ru-RU"/>
        </w:rPr>
        <w:t>2</w:t>
      </w:r>
      <w:r w:rsidRPr="00861D3D">
        <w:rPr>
          <w:rFonts w:eastAsia="Montserrat"/>
          <w:sz w:val="28"/>
          <w:szCs w:val="28"/>
          <w:lang w:val="ru-RU"/>
        </w:rPr>
        <w:t>.</w:t>
      </w:r>
      <w:r w:rsidRPr="00861D3D">
        <w:rPr>
          <w:color w:val="333333"/>
          <w:sz w:val="28"/>
          <w:szCs w:val="28"/>
          <w:shd w:val="clear" w:color="auto" w:fill="FFFFFF"/>
        </w:rPr>
        <w:t xml:space="preserve"> Занятия с электронными средствами обучения (ЭСО) с детьми до 5 лет не проводятся.</w:t>
      </w:r>
    </w:p>
    <w:p w14:paraId="6B8B3D99" w14:textId="188643BC" w:rsidR="00861D3D" w:rsidRPr="00861D3D" w:rsidRDefault="00861D3D">
      <w:pPr>
        <w:tabs>
          <w:tab w:val="left" w:pos="1134"/>
        </w:tabs>
        <w:spacing w:line="276" w:lineRule="auto"/>
        <w:jc w:val="both"/>
        <w:rPr>
          <w:rFonts w:eastAsia="Montserrat"/>
          <w:sz w:val="28"/>
          <w:szCs w:val="28"/>
          <w:lang w:val="ru-RU"/>
        </w:rPr>
      </w:pPr>
      <w:r w:rsidRPr="00861D3D">
        <w:rPr>
          <w:color w:val="333333"/>
          <w:sz w:val="28"/>
          <w:szCs w:val="28"/>
          <w:shd w:val="clear" w:color="auto" w:fill="FFFFFF"/>
          <w:lang w:val="ru-RU"/>
        </w:rPr>
        <w:t>1.</w:t>
      </w:r>
      <w:r w:rsidR="00E739B8">
        <w:rPr>
          <w:color w:val="333333"/>
          <w:sz w:val="28"/>
          <w:szCs w:val="28"/>
          <w:shd w:val="clear" w:color="auto" w:fill="FFFFFF"/>
          <w:lang w:val="ru-RU"/>
        </w:rPr>
        <w:t>3</w:t>
      </w:r>
      <w:r w:rsidRPr="00861D3D">
        <w:rPr>
          <w:color w:val="333333"/>
          <w:sz w:val="28"/>
          <w:szCs w:val="28"/>
          <w:shd w:val="clear" w:color="auto" w:fill="FFFFFF"/>
          <w:lang w:val="ru-RU"/>
        </w:rPr>
        <w:t>. Н</w:t>
      </w:r>
      <w:proofErr w:type="spellStart"/>
      <w:r w:rsidRPr="00861D3D">
        <w:rPr>
          <w:color w:val="333333"/>
          <w:sz w:val="28"/>
          <w:szCs w:val="28"/>
          <w:shd w:val="clear" w:color="auto" w:fill="FFFFFF"/>
        </w:rPr>
        <w:t>епрерывная</w:t>
      </w:r>
      <w:proofErr w:type="spellEnd"/>
      <w:r w:rsidRPr="00861D3D">
        <w:rPr>
          <w:color w:val="333333"/>
          <w:sz w:val="28"/>
          <w:szCs w:val="28"/>
          <w:shd w:val="clear" w:color="auto" w:fill="FFFFFF"/>
        </w:rPr>
        <w:t xml:space="preserve"> продолжительность работы с компьютером в форме развивающих игр для детей 5 лет не должна превышать 10 минут, для детей 6–7 лет — 15 минут.</w:t>
      </w:r>
    </w:p>
    <w:p w14:paraId="6F22D012" w14:textId="77777777" w:rsidR="00D47E91" w:rsidRDefault="00D47E91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BA31058" w14:textId="421D0A59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2. Расписание занятий и контроль</w:t>
      </w:r>
    </w:p>
    <w:p w14:paraId="19B6E5E0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2.1. Расписание занятий по дополнительным общеобразовательным программам утверждается руководителем образовательной организации ежегодно до начала учебного года и доводится до сведения родителей (законных представителей) обучающихся.</w:t>
      </w:r>
    </w:p>
    <w:p w14:paraId="189D770D" w14:textId="77777777" w:rsidR="006B1068" w:rsidRPr="00C76F8D" w:rsidRDefault="00415394" w:rsidP="00C76F8D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2.2. При составлении расписания необходимо учитывать:</w:t>
      </w:r>
      <w:r w:rsidRPr="00C76F8D">
        <w:rPr>
          <w:rFonts w:asciiTheme="minorHAnsi" w:eastAsia="Montserrat" w:hAnsiTheme="minorHAnsi" w:cstheme="minorHAnsi"/>
          <w:sz w:val="28"/>
          <w:szCs w:val="28"/>
        </w:rPr>
        <w:br/>
        <w:t>– возраст обучающихся и уровень их физической и психоэмоциональной нагрузки;</w:t>
      </w:r>
      <w:r w:rsidRPr="00C76F8D">
        <w:rPr>
          <w:rFonts w:asciiTheme="minorHAnsi" w:eastAsia="Montserrat" w:hAnsiTheme="minorHAnsi" w:cstheme="minorHAnsi"/>
          <w:sz w:val="28"/>
          <w:szCs w:val="28"/>
        </w:rPr>
        <w:br/>
        <w:t>– целесообразность распределения занятий по дням недели;</w:t>
      </w:r>
      <w:r w:rsidRPr="00C76F8D">
        <w:rPr>
          <w:rFonts w:asciiTheme="minorHAnsi" w:eastAsia="Montserrat" w:hAnsiTheme="minorHAnsi" w:cstheme="minorHAnsi"/>
          <w:sz w:val="28"/>
          <w:szCs w:val="28"/>
        </w:rPr>
        <w:br/>
        <w:t>– наличие перерывов между занятиями для отдыха и приёма пищи (при необходимости).</w:t>
      </w:r>
    </w:p>
    <w:p w14:paraId="6BECFBCC" w14:textId="377268A8" w:rsidR="006B1068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2.3. Педагогические работники обязаны обеспечивать соблюдение установленного режима занятий, своевременное проведение перерывов и недопущение превышения установленной продолжительности занятий.</w:t>
      </w:r>
    </w:p>
    <w:p w14:paraId="3B25CE1F" w14:textId="77777777" w:rsidR="00C76F8D" w:rsidRPr="00C76F8D" w:rsidRDefault="00C76F8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D84A549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3. Ответственность и контроль исполнения</w:t>
      </w:r>
    </w:p>
    <w:p w14:paraId="64C5DC2D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3.1. Ответственность за соблюдение санитарно-гигиенических норм, режима занятий и отдыха обучающихся возложить на педагогических работников, проводящих занятия по дополнительным программам.</w:t>
      </w:r>
    </w:p>
    <w:p w14:paraId="159C9187" w14:textId="1CDABD7C" w:rsidR="006B1068" w:rsidRPr="00C76F8D" w:rsidRDefault="00415394" w:rsidP="00591185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 xml:space="preserve">3.2. Контроль за соблюдением режима образовательной деятельности, расписания и СанПиН </w:t>
      </w:r>
      <w:r w:rsidR="00591185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оставляю за собой </w:t>
      </w:r>
      <w:r w:rsidR="00591185" w:rsidRPr="00874E9D">
        <w:rPr>
          <w:rFonts w:asciiTheme="minorHAnsi" w:eastAsia="Montserrat" w:hAnsiTheme="minorHAnsi" w:cstheme="minorHAnsi"/>
          <w:sz w:val="28"/>
          <w:szCs w:val="28"/>
          <w:highlight w:val="yellow"/>
          <w:lang w:val="ru-RU"/>
        </w:rPr>
        <w:t>или _____________________________________________</w:t>
      </w:r>
      <w:r w:rsidR="00591185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</w:t>
      </w:r>
    </w:p>
    <w:p w14:paraId="3287A017" w14:textId="77777777" w:rsidR="006B1068" w:rsidRPr="00C76F8D" w:rsidRDefault="00415394" w:rsidP="00591185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3.3. Настоящий приказ довести до сведения всех педагогических работников под роспись.</w:t>
      </w:r>
    </w:p>
    <w:p w14:paraId="4327AB55" w14:textId="77777777" w:rsidR="00591185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br/>
      </w:r>
    </w:p>
    <w:p w14:paraId="59FF0FCA" w14:textId="77777777" w:rsidR="00591185" w:rsidRDefault="00591185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815671A" w14:textId="63E4C24E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Руководитель образовательной организации ____________________ /Ф.И.О./</w:t>
      </w:r>
    </w:p>
    <w:p w14:paraId="082114A2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t>«___» ____________ 20__ г.</w:t>
      </w:r>
    </w:p>
    <w:p w14:paraId="78214990" w14:textId="77777777" w:rsidR="006B1068" w:rsidRPr="00C76F8D" w:rsidRDefault="00415394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C76F8D">
        <w:rPr>
          <w:rFonts w:asciiTheme="minorHAnsi" w:eastAsia="Montserrat" w:hAnsiTheme="minorHAnsi" w:cstheme="minorHAnsi"/>
          <w:sz w:val="28"/>
          <w:szCs w:val="28"/>
        </w:rPr>
        <w:br/>
      </w:r>
    </w:p>
    <w:p w14:paraId="30101ACA" w14:textId="77777777" w:rsidR="006B1068" w:rsidRPr="00C76F8D" w:rsidRDefault="006B1068">
      <w:pPr>
        <w:tabs>
          <w:tab w:val="left" w:pos="1134"/>
        </w:tabs>
        <w:ind w:firstLine="567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sectPr w:rsidR="006B1068" w:rsidRPr="00C76F8D">
      <w:pgSz w:w="11907" w:h="16839"/>
      <w:pgMar w:top="993" w:right="708" w:bottom="993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81B68"/>
    <w:multiLevelType w:val="multilevel"/>
    <w:tmpl w:val="41F48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68"/>
    <w:rsid w:val="00122410"/>
    <w:rsid w:val="002E3575"/>
    <w:rsid w:val="0031640F"/>
    <w:rsid w:val="00374F67"/>
    <w:rsid w:val="00415394"/>
    <w:rsid w:val="00591185"/>
    <w:rsid w:val="006001EE"/>
    <w:rsid w:val="006B1068"/>
    <w:rsid w:val="0071262C"/>
    <w:rsid w:val="00861D3D"/>
    <w:rsid w:val="00874E9D"/>
    <w:rsid w:val="00A22796"/>
    <w:rsid w:val="00C76F8D"/>
    <w:rsid w:val="00D47E91"/>
    <w:rsid w:val="00DD7EB1"/>
    <w:rsid w:val="00DE12F8"/>
    <w:rsid w:val="00E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11A7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C7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343B7B"/>
    <w:pPr>
      <w:ind w:left="720"/>
      <w:contextualSpacing/>
    </w:p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qi+IaELFm5J/OivEs7WEZdirA==">CgMxLjA4AHIhMXVXOTZIQzFOeXBEazR3SmdIaEM5ekxGalJsNFR5OHhy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2023-10-07T09:28:00Z</dcterms:created>
  <dcterms:modified xsi:type="dcterms:W3CDTF">2025-12-24T13:11:00Z</dcterms:modified>
</cp:coreProperties>
</file>