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77" w:rsidRPr="00AB491E" w:rsidRDefault="00DE7977" w:rsidP="00DE7977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7977" w:rsidRPr="00AB491E" w:rsidRDefault="00DE7977" w:rsidP="007764D7">
      <w:pPr>
        <w:widowControl/>
        <w:spacing w:before="189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487590400" behindDoc="0" locked="0" layoutInCell="1" allowOverlap="1" wp14:anchorId="2DA2178B" wp14:editId="3E6DFE8C">
            <wp:simplePos x="0" y="0"/>
            <wp:positionH relativeFrom="column">
              <wp:posOffset>23802</wp:posOffset>
            </wp:positionH>
            <wp:positionV relativeFrom="paragraph">
              <wp:posOffset>189865</wp:posOffset>
            </wp:positionV>
            <wp:extent cx="1969770" cy="1209675"/>
            <wp:effectExtent l="0" t="0" r="0" b="0"/>
            <wp:wrapNone/>
            <wp:docPr id="1974885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9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DE7977" w:rsidRPr="00AB491E" w:rsidRDefault="00DE7977" w:rsidP="007764D7">
      <w:pPr>
        <w:widowControl/>
        <w:spacing w:before="3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</w:t>
      </w:r>
    </w:p>
    <w:p w:rsidR="007764D7" w:rsidRPr="007764D7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ПРЕДПРИНИМАТЕЛЬ</w:t>
      </w:r>
    </w:p>
    <w:p w:rsidR="007764D7" w:rsidRPr="007764D7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</w:t>
      </w:r>
      <w:proofErr w:type="spellStart"/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Чуманова</w:t>
      </w:r>
      <w:proofErr w:type="spellEnd"/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Марина Владимировна</w:t>
      </w:r>
    </w:p>
    <w:p w:rsidR="007764D7" w:rsidRPr="007764D7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 772983877586, ОГРН 319774600498102,</w:t>
      </w:r>
    </w:p>
    <w:p w:rsidR="007764D7" w:rsidRPr="007764D7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Юр. адрес: 119048, г. Москва, ул. Усачева д.2, стр.3, кв. 8</w:t>
      </w:r>
    </w:p>
    <w:p w:rsidR="007764D7" w:rsidRPr="007764D7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www.discoveryschool.ru/clubs/discovery-leninskij</w:t>
      </w:r>
    </w:p>
    <w:p w:rsidR="00DE7977" w:rsidRPr="00AB491E" w:rsidRDefault="007764D7" w:rsidP="007764D7">
      <w:pPr>
        <w:widowControl/>
        <w:tabs>
          <w:tab w:val="center" w:pos="5708"/>
        </w:tabs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 (916) 657-50-70</w:t>
      </w:r>
      <w:r w:rsidR="00DE7977"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E7977"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0" w:name="_GoBack"/>
      <w:bookmarkEnd w:id="0"/>
    </w:p>
    <w:p w:rsidR="00DE7977" w:rsidRPr="00DE7977" w:rsidRDefault="00DE7977" w:rsidP="00DE7977">
      <w:pPr>
        <w:widowControl/>
        <w:spacing w:after="24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begin"/>
      </w:r>
      <w:r w:rsidRPr="00AB491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instrText xml:space="preserve"> INCLUDEPICTURE "https://lh7-us.googleusercontent.com/P2_3zPvGNBEfvI0viEAJukykGXWgLk36iFv5zSb0Fp6M7arwZJmRV-GfQVvtJAQv6vH8qzWm86mOeq-NBH-dmYuXDXRfor202TjG-iAkJjfd5yAI6_mMLGh1CyLhNpy0sHXlxGsyBBQQFldozlf4lg" \* MERGEFORMATINET </w:instrText>
      </w:r>
      <w:r w:rsidRPr="00AB491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separate"/>
      </w:r>
      <w:r w:rsidRPr="00AB491E">
        <w:rPr>
          <w:rFonts w:ascii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</w:rPr>
        <w:drawing>
          <wp:inline distT="0" distB="0" distL="0" distR="0" wp14:anchorId="1CCB0C8A" wp14:editId="34ACCF25">
            <wp:extent cx="5940425" cy="27305"/>
            <wp:effectExtent l="0" t="0" r="3175" b="0"/>
            <wp:docPr id="15933733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91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end"/>
      </w:r>
    </w:p>
    <w:p w:rsidR="00DE7977" w:rsidRPr="00AB491E" w:rsidRDefault="00DE7977" w:rsidP="00DE7977">
      <w:pPr>
        <w:widowControl/>
        <w:ind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DE7977" w:rsidRPr="00AB491E" w:rsidRDefault="007764D7" w:rsidP="007764D7">
      <w:pPr>
        <w:widowControl/>
        <w:ind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Чуманова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М.В.                                                                                                                                               _____</w:t>
      </w:r>
      <w:r w:rsidR="00DE7977"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DE7977" w:rsidRPr="00AB491E" w:rsidRDefault="00DE7977" w:rsidP="00DE7977">
      <w:pPr>
        <w:widowControl/>
        <w:ind w:left="4820" w:right="55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«____» ____________ 20</w:t>
      </w:r>
      <w:r w:rsidR="00776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AB4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0D7379" w:rsidRDefault="000D7379">
      <w:pPr>
        <w:pStyle w:val="a3"/>
        <w:ind w:left="978"/>
        <w:rPr>
          <w:rFonts w:ascii="Times New Roman"/>
          <w:sz w:val="20"/>
        </w:rPr>
      </w:pPr>
    </w:p>
    <w:p w:rsidR="000D7379" w:rsidRDefault="00AE27FB">
      <w:pPr>
        <w:pStyle w:val="a4"/>
        <w:ind w:right="1991" w:firstLine="348"/>
      </w:pPr>
      <w:r>
        <w:rPr>
          <w:color w:val="21262F"/>
        </w:rPr>
        <w:t>Информация</w:t>
      </w:r>
      <w:r>
        <w:rPr>
          <w:color w:val="21262F"/>
          <w:spacing w:val="40"/>
        </w:rPr>
        <w:t xml:space="preserve"> </w:t>
      </w:r>
      <w:r>
        <w:rPr>
          <w:color w:val="21262F"/>
        </w:rPr>
        <w:t>о численности обучающихся</w:t>
      </w:r>
      <w:r>
        <w:rPr>
          <w:color w:val="21262F"/>
          <w:spacing w:val="80"/>
        </w:rPr>
        <w:t xml:space="preserve"> </w:t>
      </w:r>
      <w:r>
        <w:rPr>
          <w:color w:val="21262F"/>
        </w:rPr>
        <w:t>по</w:t>
      </w:r>
      <w:r>
        <w:rPr>
          <w:color w:val="21262F"/>
          <w:spacing w:val="-12"/>
        </w:rPr>
        <w:t xml:space="preserve"> </w:t>
      </w:r>
      <w:r>
        <w:rPr>
          <w:color w:val="21262F"/>
        </w:rPr>
        <w:t>реализуемым</w:t>
      </w:r>
      <w:r>
        <w:rPr>
          <w:color w:val="21262F"/>
          <w:spacing w:val="-12"/>
        </w:rPr>
        <w:t xml:space="preserve"> </w:t>
      </w:r>
      <w:r>
        <w:rPr>
          <w:color w:val="21262F"/>
        </w:rPr>
        <w:t>образовательным</w:t>
      </w:r>
      <w:r>
        <w:rPr>
          <w:color w:val="21262F"/>
          <w:spacing w:val="-12"/>
        </w:rPr>
        <w:t xml:space="preserve"> </w:t>
      </w:r>
      <w:r>
        <w:rPr>
          <w:color w:val="21262F"/>
        </w:rPr>
        <w:t>программам,</w:t>
      </w:r>
    </w:p>
    <w:p w:rsidR="000D7379" w:rsidRDefault="00AE27FB">
      <w:pPr>
        <w:pStyle w:val="a4"/>
        <w:ind w:left="4743"/>
      </w:pPr>
      <w:r>
        <w:rPr>
          <w:color w:val="21262F"/>
        </w:rPr>
        <w:t>в</w:t>
      </w:r>
      <w:r>
        <w:rPr>
          <w:color w:val="21262F"/>
          <w:spacing w:val="-2"/>
        </w:rPr>
        <w:t xml:space="preserve"> </w:t>
      </w:r>
      <w:r>
        <w:rPr>
          <w:color w:val="21262F"/>
        </w:rPr>
        <w:t>том</w:t>
      </w:r>
      <w:r>
        <w:rPr>
          <w:color w:val="21262F"/>
          <w:spacing w:val="-2"/>
        </w:rPr>
        <w:t xml:space="preserve"> числе:</w:t>
      </w:r>
    </w:p>
    <w:p w:rsidR="000D7379" w:rsidRDefault="007764D7" w:rsidP="007764D7">
      <w:pPr>
        <w:spacing w:before="285"/>
        <w:rPr>
          <w:sz w:val="24"/>
        </w:rPr>
      </w:pPr>
      <w:r>
        <w:rPr>
          <w:b/>
          <w:sz w:val="24"/>
        </w:rPr>
        <w:t xml:space="preserve">    </w:t>
      </w:r>
      <w:r w:rsidR="00AE27FB">
        <w:rPr>
          <w:b/>
          <w:spacing w:val="-3"/>
          <w:sz w:val="24"/>
        </w:rPr>
        <w:t xml:space="preserve"> </w:t>
      </w:r>
      <w:r>
        <w:rPr>
          <w:i/>
          <w:iCs/>
          <w:spacing w:val="-2"/>
          <w:sz w:val="24"/>
        </w:rPr>
        <w:t>Д</w:t>
      </w:r>
      <w:r w:rsidR="00DE7977" w:rsidRPr="00DE7977">
        <w:rPr>
          <w:i/>
          <w:iCs/>
          <w:spacing w:val="-2"/>
          <w:sz w:val="24"/>
        </w:rPr>
        <w:t>ополнительного образования по направлениям</w:t>
      </w:r>
      <w:r>
        <w:rPr>
          <w:i/>
          <w:iCs/>
          <w:spacing w:val="-2"/>
          <w:sz w:val="24"/>
        </w:rPr>
        <w:t>:</w:t>
      </w:r>
      <w:r w:rsidR="00DE7977">
        <w:rPr>
          <w:i/>
          <w:iCs/>
          <w:spacing w:val="-2"/>
          <w:sz w:val="24"/>
        </w:rPr>
        <w:t xml:space="preserve"> </w:t>
      </w:r>
      <w:r w:rsidRPr="007764D7">
        <w:rPr>
          <w:i/>
          <w:iCs/>
          <w:spacing w:val="-2"/>
          <w:sz w:val="24"/>
        </w:rPr>
        <w:t>Занимательный английский для дошкольников</w:t>
      </w:r>
    </w:p>
    <w:p w:rsidR="000D7379" w:rsidRDefault="00AE27FB">
      <w:pPr>
        <w:pStyle w:val="a3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117046</wp:posOffset>
                </wp:positionV>
                <wp:extent cx="6299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C78B2B" id="Graphic 2" o:spid="_x0000_s1026" style="position:absolute;margin-left:56.7pt;margin-top:9.2pt;width:49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" path="m,l629983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0D7379" w:rsidRDefault="00AE27FB">
      <w:pPr>
        <w:pStyle w:val="a3"/>
        <w:spacing w:before="20"/>
        <w:ind w:left="144" w:right="1"/>
        <w:jc w:val="center"/>
      </w:pPr>
      <w:r>
        <w:rPr>
          <w:spacing w:val="-2"/>
        </w:rPr>
        <w:t>основная</w:t>
      </w:r>
      <w:r>
        <w:rPr>
          <w:spacing w:val="11"/>
        </w:rPr>
        <w:t xml:space="preserve"> </w:t>
      </w:r>
      <w:r>
        <w:rPr>
          <w:spacing w:val="-2"/>
        </w:rPr>
        <w:t>образовательная</w:t>
      </w:r>
      <w:r>
        <w:rPr>
          <w:spacing w:val="12"/>
        </w:rPr>
        <w:t xml:space="preserve"> </w:t>
      </w:r>
      <w:r>
        <w:rPr>
          <w:spacing w:val="-2"/>
        </w:rPr>
        <w:t>программа</w:t>
      </w:r>
    </w:p>
    <w:p w:rsidR="000D7379" w:rsidRPr="007764D7" w:rsidRDefault="00AE27FB" w:rsidP="007764D7">
      <w:pPr>
        <w:pStyle w:val="a3"/>
        <w:spacing w:before="2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104410</wp:posOffset>
                </wp:positionV>
                <wp:extent cx="6299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21DAE2" id="Graphic 3" o:spid="_x0000_s1026" style="position:absolute;margin-left:56.7pt;margin-top:8.2pt;width:49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" path="m,l6299835,e" filled="f" strokeweight=".5pt">
                <v:path arrowok="t"/>
                <w10:wrap type="topAndBottom" anchorx="page"/>
              </v:shape>
            </w:pict>
          </mc:Fallback>
        </mc:AlternateContent>
      </w:r>
      <w:r w:rsidR="007764D7">
        <w:rPr>
          <w:b/>
          <w:sz w:val="24"/>
          <w:szCs w:val="22"/>
        </w:rPr>
        <w:t xml:space="preserve">                             Индивидуальный предприниматель </w:t>
      </w:r>
      <w:proofErr w:type="spellStart"/>
      <w:r w:rsidR="007764D7">
        <w:rPr>
          <w:b/>
          <w:sz w:val="24"/>
          <w:szCs w:val="22"/>
        </w:rPr>
        <w:t>Чуманова</w:t>
      </w:r>
      <w:proofErr w:type="spellEnd"/>
      <w:r w:rsidR="007764D7">
        <w:rPr>
          <w:b/>
          <w:sz w:val="24"/>
          <w:szCs w:val="22"/>
        </w:rPr>
        <w:t xml:space="preserve"> Марина Владимировна</w:t>
      </w:r>
    </w:p>
    <w:p w:rsidR="000D7379" w:rsidRDefault="007764D7" w:rsidP="007764D7">
      <w:pPr>
        <w:pStyle w:val="a3"/>
        <w:spacing w:line="182" w:lineRule="exact"/>
        <w:ind w:left="144"/>
        <w:jc w:val="center"/>
        <w:rPr>
          <w:sz w:val="14"/>
        </w:rPr>
      </w:pPr>
      <w:r>
        <w:rPr>
          <w:sz w:val="14"/>
        </w:rPr>
        <w:t xml:space="preserve">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8"/>
        <w:gridCol w:w="1308"/>
        <w:gridCol w:w="1846"/>
      </w:tblGrid>
      <w:tr w:rsidR="000D7379">
        <w:trPr>
          <w:trHeight w:val="551"/>
        </w:trPr>
        <w:tc>
          <w:tcPr>
            <w:tcW w:w="7478" w:type="dxa"/>
          </w:tcPr>
          <w:p w:rsidR="000D7379" w:rsidRDefault="000D73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1846" w:type="dxa"/>
          </w:tcPr>
          <w:p w:rsidR="000D7379" w:rsidRDefault="00AE27FB">
            <w:pPr>
              <w:pStyle w:val="TableParagraph"/>
              <w:spacing w:line="270" w:lineRule="atLeast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Предполагается </w:t>
            </w:r>
            <w:r>
              <w:rPr>
                <w:sz w:val="24"/>
              </w:rPr>
              <w:t>с 1.09.2026</w:t>
            </w:r>
          </w:p>
        </w:tc>
      </w:tr>
      <w:tr w:rsidR="000D7379">
        <w:trPr>
          <w:trHeight w:val="322"/>
        </w:trPr>
        <w:tc>
          <w:tcPr>
            <w:tcW w:w="7478" w:type="dxa"/>
          </w:tcPr>
          <w:p w:rsidR="000D7379" w:rsidRDefault="00AE27FB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1262F"/>
                <w:sz w:val="28"/>
              </w:rPr>
              <w:t>Общая</w:t>
            </w:r>
            <w:r>
              <w:rPr>
                <w:b/>
                <w:color w:val="21262F"/>
                <w:spacing w:val="-3"/>
                <w:sz w:val="28"/>
              </w:rPr>
              <w:t xml:space="preserve"> </w:t>
            </w:r>
            <w:r>
              <w:rPr>
                <w:b/>
                <w:color w:val="21262F"/>
                <w:sz w:val="28"/>
              </w:rPr>
              <w:t>численность</w:t>
            </w:r>
            <w:r>
              <w:rPr>
                <w:b/>
                <w:color w:val="21262F"/>
                <w:spacing w:val="-3"/>
                <w:sz w:val="28"/>
              </w:rPr>
              <w:t xml:space="preserve"> </w:t>
            </w:r>
            <w:r>
              <w:rPr>
                <w:b/>
                <w:color w:val="21262F"/>
                <w:sz w:val="28"/>
              </w:rPr>
              <w:t>обучающихся,</w:t>
            </w:r>
            <w:r>
              <w:rPr>
                <w:b/>
                <w:color w:val="21262F"/>
                <w:spacing w:val="-3"/>
                <w:sz w:val="28"/>
              </w:rPr>
              <w:t xml:space="preserve"> </w:t>
            </w:r>
            <w:r>
              <w:rPr>
                <w:b/>
                <w:color w:val="21262F"/>
                <w:sz w:val="28"/>
              </w:rPr>
              <w:t>в</w:t>
            </w:r>
            <w:r>
              <w:rPr>
                <w:b/>
                <w:color w:val="21262F"/>
                <w:spacing w:val="-3"/>
                <w:sz w:val="28"/>
              </w:rPr>
              <w:t xml:space="preserve"> </w:t>
            </w:r>
            <w:r>
              <w:rPr>
                <w:b/>
                <w:color w:val="21262F"/>
                <w:sz w:val="28"/>
              </w:rPr>
              <w:t>том</w:t>
            </w:r>
            <w:r>
              <w:rPr>
                <w:b/>
                <w:color w:val="21262F"/>
                <w:spacing w:val="-3"/>
                <w:sz w:val="28"/>
              </w:rPr>
              <w:t xml:space="preserve"> </w:t>
            </w:r>
            <w:r>
              <w:rPr>
                <w:b/>
                <w:color w:val="21262F"/>
                <w:spacing w:val="-2"/>
                <w:sz w:val="28"/>
              </w:rPr>
              <w:t>числе:</w:t>
            </w: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  <w:tc>
          <w:tcPr>
            <w:tcW w:w="1846" w:type="dxa"/>
          </w:tcPr>
          <w:p w:rsidR="000D7379" w:rsidRDefault="00DE7977" w:rsidP="00DE7977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Всего учеников</w:t>
            </w:r>
          </w:p>
        </w:tc>
      </w:tr>
      <w:tr w:rsidR="000D7379">
        <w:trPr>
          <w:trHeight w:val="1287"/>
        </w:trPr>
        <w:tc>
          <w:tcPr>
            <w:tcW w:w="7478" w:type="dxa"/>
          </w:tcPr>
          <w:p w:rsidR="000D7379" w:rsidRDefault="00AE27FB" w:rsidP="007764D7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color w:val="21262F"/>
                <w:sz w:val="28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  <w:tc>
          <w:tcPr>
            <w:tcW w:w="1846" w:type="dxa"/>
          </w:tcPr>
          <w:p w:rsidR="000D7379" w:rsidRDefault="00AE27F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</w:tr>
      <w:tr w:rsidR="000D7379">
        <w:trPr>
          <w:trHeight w:val="1288"/>
        </w:trPr>
        <w:tc>
          <w:tcPr>
            <w:tcW w:w="7478" w:type="dxa"/>
          </w:tcPr>
          <w:p w:rsidR="000D7379" w:rsidRDefault="00AE27FB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color w:val="21262F"/>
                <w:sz w:val="28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  <w:tc>
          <w:tcPr>
            <w:tcW w:w="1846" w:type="dxa"/>
          </w:tcPr>
          <w:p w:rsidR="000D7379" w:rsidRDefault="00AE27F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</w:tr>
      <w:tr w:rsidR="000D7379">
        <w:trPr>
          <w:trHeight w:val="1287"/>
        </w:trPr>
        <w:tc>
          <w:tcPr>
            <w:tcW w:w="7478" w:type="dxa"/>
          </w:tcPr>
          <w:p w:rsidR="000D7379" w:rsidRDefault="00AE27FB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color w:val="21262F"/>
                <w:sz w:val="28"/>
              </w:rPr>
              <w:t>Численность обучающихся за счет бюджетных ассигнований местных бюджетов (в том числе с</w:t>
            </w:r>
            <w:r>
              <w:rPr>
                <w:color w:val="21262F"/>
                <w:spacing w:val="40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выделением численности обучающихся, являющихся иностранными гражданами);</w:t>
            </w: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  <w:tc>
          <w:tcPr>
            <w:tcW w:w="1846" w:type="dxa"/>
          </w:tcPr>
          <w:p w:rsidR="000D7379" w:rsidRDefault="00AE27F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0/0</w:t>
            </w:r>
          </w:p>
        </w:tc>
      </w:tr>
      <w:tr w:rsidR="000D7379">
        <w:trPr>
          <w:trHeight w:val="1932"/>
        </w:trPr>
        <w:tc>
          <w:tcPr>
            <w:tcW w:w="7478" w:type="dxa"/>
          </w:tcPr>
          <w:p w:rsidR="000D7379" w:rsidRDefault="00AE27F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color w:val="21262F"/>
                <w:sz w:val="28"/>
              </w:rPr>
              <w:t>Численность обучающихся по договорам об образовании, заключаемых при приеме на обучение за счет средств физического</w:t>
            </w:r>
            <w:r>
              <w:rPr>
                <w:color w:val="21262F"/>
                <w:spacing w:val="-5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и</w:t>
            </w:r>
            <w:r>
              <w:rPr>
                <w:color w:val="21262F"/>
                <w:spacing w:val="-6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(или)</w:t>
            </w:r>
            <w:r>
              <w:rPr>
                <w:color w:val="21262F"/>
                <w:spacing w:val="-5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юридического</w:t>
            </w:r>
            <w:r>
              <w:rPr>
                <w:color w:val="21262F"/>
                <w:spacing w:val="-5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лица</w:t>
            </w:r>
            <w:r>
              <w:rPr>
                <w:color w:val="21262F"/>
                <w:spacing w:val="-6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(далее</w:t>
            </w:r>
            <w:r>
              <w:rPr>
                <w:color w:val="21262F"/>
                <w:spacing w:val="-6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-</w:t>
            </w:r>
            <w:r>
              <w:rPr>
                <w:color w:val="21262F"/>
                <w:spacing w:val="-5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договор</w:t>
            </w:r>
            <w:r>
              <w:rPr>
                <w:color w:val="21262F"/>
                <w:spacing w:val="-5"/>
                <w:sz w:val="28"/>
              </w:rPr>
              <w:t xml:space="preserve"> </w:t>
            </w:r>
            <w:r>
              <w:rPr>
                <w:color w:val="21262F"/>
                <w:sz w:val="28"/>
              </w:rPr>
              <w:t>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</w:tc>
        <w:tc>
          <w:tcPr>
            <w:tcW w:w="1308" w:type="dxa"/>
          </w:tcPr>
          <w:p w:rsidR="000D7379" w:rsidRDefault="00AE27F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38/0</w:t>
            </w:r>
          </w:p>
        </w:tc>
        <w:tc>
          <w:tcPr>
            <w:tcW w:w="1846" w:type="dxa"/>
          </w:tcPr>
          <w:p w:rsidR="000D7379" w:rsidRPr="00DE7977" w:rsidRDefault="00AE27FB">
            <w:pPr>
              <w:pStyle w:val="TableParagraph"/>
              <w:rPr>
                <w:b/>
                <w:bCs/>
                <w:sz w:val="28"/>
              </w:rPr>
            </w:pPr>
            <w:r>
              <w:rPr>
                <w:b/>
                <w:bCs/>
                <w:color w:val="FF0000"/>
                <w:spacing w:val="-4"/>
                <w:sz w:val="28"/>
              </w:rPr>
              <w:t>38</w:t>
            </w:r>
            <w:r w:rsidRPr="00DE7977">
              <w:rPr>
                <w:b/>
                <w:bCs/>
                <w:color w:val="FF0000"/>
                <w:spacing w:val="-4"/>
                <w:sz w:val="28"/>
              </w:rPr>
              <w:t>/0</w:t>
            </w:r>
          </w:p>
        </w:tc>
      </w:tr>
    </w:tbl>
    <w:p w:rsidR="000A4A26" w:rsidRDefault="000A4A26"/>
    <w:sectPr w:rsidR="000A4A26" w:rsidSect="00DE7977">
      <w:type w:val="continuous"/>
      <w:pgSz w:w="11910" w:h="16840"/>
      <w:pgMar w:top="35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79"/>
    <w:rsid w:val="000A4A26"/>
    <w:rsid w:val="000D7379"/>
    <w:rsid w:val="007516DB"/>
    <w:rsid w:val="007764D7"/>
    <w:rsid w:val="00AE27FB"/>
    <w:rsid w:val="00D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5D08"/>
  <w15:docId w15:val="{0E2CA561-3A1D-4845-8969-73E1C40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erif" w:eastAsia="Liberation Serif" w:hAnsi="Liberation Serif" w:cs="Liberation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7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unhideWhenUsed/>
    <w:rsid w:val="00DE7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2025-12-12T13:02:00Z</dcterms:created>
  <dcterms:modified xsi:type="dcterms:W3CDTF">2025-12-14T19:31:00Z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